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DF260B" w:rsidP="00903256">
      <w:pPr>
        <w:jc w:val="center"/>
        <w:rPr>
          <w:b/>
          <w:sz w:val="32"/>
          <w:szCs w:val="32"/>
        </w:rPr>
      </w:pPr>
      <w:r>
        <w:rPr>
          <w:b/>
          <w:sz w:val="32"/>
          <w:szCs w:val="32"/>
        </w:rPr>
        <w:t>9/12 – 9/16</w:t>
      </w:r>
    </w:p>
    <w:p w:rsidR="009D31DE" w:rsidRDefault="009D31DE" w:rsidP="009D31DE">
      <w:pPr>
        <w:rPr>
          <w:sz w:val="24"/>
          <w:szCs w:val="24"/>
        </w:rPr>
      </w:pPr>
      <w:r w:rsidRPr="00F955DB">
        <w:rPr>
          <w:sz w:val="24"/>
          <w:szCs w:val="24"/>
        </w:rPr>
        <w:t>Dear Families,</w:t>
      </w:r>
    </w:p>
    <w:p w:rsidR="005E3878" w:rsidRDefault="005E3878" w:rsidP="009D31DE">
      <w:pPr>
        <w:rPr>
          <w:rFonts w:ascii="Calibri" w:eastAsia="Times New Roman" w:hAnsi="Calibri" w:cs="Calibri"/>
        </w:rPr>
      </w:pPr>
    </w:p>
    <w:p w:rsidR="00DF260B" w:rsidRDefault="00DF260B" w:rsidP="009D31DE">
      <w:pPr>
        <w:rPr>
          <w:rFonts w:ascii="Calibri" w:eastAsia="Times New Roman" w:hAnsi="Calibri" w:cs="Calibri"/>
        </w:rPr>
      </w:pPr>
      <w:r>
        <w:rPr>
          <w:rFonts w:ascii="Calibri" w:eastAsia="Times New Roman" w:hAnsi="Calibri" w:cs="Calibri"/>
        </w:rPr>
        <w:t>Picture Day is this Thursday, September 15</w:t>
      </w:r>
      <w:r w:rsidRPr="00DF260B">
        <w:rPr>
          <w:rFonts w:ascii="Calibri" w:eastAsia="Times New Roman" w:hAnsi="Calibri" w:cs="Calibri"/>
          <w:vertAlign w:val="superscript"/>
        </w:rPr>
        <w:t>th</w:t>
      </w:r>
      <w:r>
        <w:rPr>
          <w:rFonts w:ascii="Calibri" w:eastAsia="Times New Roman" w:hAnsi="Calibri" w:cs="Calibri"/>
        </w:rPr>
        <w:t xml:space="preserve">! Harmony has a picture day in the fall and in the spring.  Fall is just individual photos; spring is individual and class photos. </w:t>
      </w:r>
    </w:p>
    <w:p w:rsidR="00DF260B" w:rsidRDefault="00DF260B" w:rsidP="005E3878">
      <w:pPr>
        <w:spacing w:before="100" w:beforeAutospacing="1" w:after="100" w:afterAutospacing="1"/>
        <w:rPr>
          <w:rFonts w:ascii="Calibri" w:eastAsia="Times New Roman" w:hAnsi="Calibri" w:cs="Calibri"/>
        </w:rPr>
      </w:pPr>
      <w:r>
        <w:rPr>
          <w:rFonts w:ascii="Calibri" w:eastAsia="Times New Roman" w:hAnsi="Calibri" w:cs="Calibri"/>
        </w:rPr>
        <w:t>We will continue MAP Testing on Tuesday, September 13</w:t>
      </w:r>
      <w:r w:rsidRPr="00DF260B">
        <w:rPr>
          <w:rFonts w:ascii="Calibri" w:eastAsia="Times New Roman" w:hAnsi="Calibri" w:cs="Calibri"/>
          <w:vertAlign w:val="superscript"/>
        </w:rPr>
        <w:t>th</w:t>
      </w:r>
      <w:r>
        <w:rPr>
          <w:rFonts w:ascii="Calibri" w:eastAsia="Times New Roman" w:hAnsi="Calibri" w:cs="Calibri"/>
        </w:rPr>
        <w:t>. We will take the Reading portion of the test on this day from 10-11 am.</w:t>
      </w:r>
      <w:r w:rsidR="005E3878">
        <w:rPr>
          <w:rFonts w:ascii="Calibri" w:eastAsia="Times New Roman" w:hAnsi="Calibri" w:cs="Calibri"/>
        </w:rPr>
        <w:t xml:space="preserve">  </w:t>
      </w:r>
      <w:r>
        <w:rPr>
          <w:rFonts w:ascii="Calibri" w:eastAsia="Times New Roman" w:hAnsi="Calibri" w:cs="Calibri"/>
        </w:rPr>
        <w:t>Please</w:t>
      </w:r>
      <w:r w:rsidR="005E3878">
        <w:rPr>
          <w:rFonts w:ascii="Calibri" w:eastAsia="Times New Roman" w:hAnsi="Calibri" w:cs="Calibri"/>
        </w:rPr>
        <w:t xml:space="preserve"> make sure your child gets to bed on time and eats a healthy breakfast! </w:t>
      </w:r>
    </w:p>
    <w:p w:rsidR="005E3878" w:rsidRPr="005E3878" w:rsidRDefault="00AA22E4" w:rsidP="005E3878">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xml:space="preserve">Our class library check-out day is on Wednesdays.  Please make sure students bring their two checked out books back to school so they can choose two new books.  </w:t>
      </w:r>
      <w:bookmarkStart w:id="0" w:name="_GoBack"/>
      <w:bookmarkEnd w:id="0"/>
    </w:p>
    <w:p w:rsidR="009D31DE" w:rsidRDefault="009D31DE" w:rsidP="009D31DE">
      <w:pPr>
        <w:rPr>
          <w:sz w:val="24"/>
          <w:szCs w:val="24"/>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DF260B">
        <w:rPr>
          <w:sz w:val="24"/>
          <w:szCs w:val="24"/>
        </w:rPr>
        <w:t>Music</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B103B0" w:rsidRDefault="00DB58F1" w:rsidP="00B103B0">
      <w:pPr>
        <w:rPr>
          <w:rFonts w:ascii="Calibri" w:eastAsia="Times New Roman" w:hAnsi="Calibri" w:cs="Calibri"/>
        </w:rPr>
      </w:pPr>
      <w:r>
        <w:rPr>
          <w:b/>
          <w:sz w:val="24"/>
          <w:szCs w:val="24"/>
        </w:rPr>
        <w:t xml:space="preserve">- </w:t>
      </w:r>
      <w:r w:rsidR="00DF260B">
        <w:rPr>
          <w:rFonts w:ascii="Calibri" w:eastAsia="Times New Roman" w:hAnsi="Calibri" w:cs="Calibri"/>
        </w:rPr>
        <w:t xml:space="preserve">Students brought home their </w:t>
      </w:r>
      <w:r w:rsidR="00DF260B" w:rsidRPr="008643AC">
        <w:rPr>
          <w:rFonts w:ascii="Calibri" w:eastAsia="Times New Roman" w:hAnsi="Calibri" w:cs="Calibri"/>
          <w:b/>
        </w:rPr>
        <w:t>Reflection Folders</w:t>
      </w:r>
      <w:r w:rsidR="00DF260B">
        <w:rPr>
          <w:rFonts w:ascii="Calibri" w:eastAsia="Times New Roman" w:hAnsi="Calibri" w:cs="Calibri"/>
        </w:rPr>
        <w:t xml:space="preserve"> last Friday.  They wrote a reflection letter to you explaining what they have been working on during Math.  This was the first reflection they have written independently.  Please be sure to read and respond to their reflection so they can return the folder to school on Monday! </w:t>
      </w:r>
      <w:r w:rsidR="007E62EF">
        <w:rPr>
          <w:rFonts w:ascii="Calibri" w:eastAsia="Times New Roman" w:hAnsi="Calibri" w:cs="Calibri"/>
        </w:rPr>
        <w:t xml:space="preserve"> </w:t>
      </w:r>
      <w:r>
        <w:rPr>
          <w:rFonts w:ascii="Calibri" w:eastAsia="Times New Roman" w:hAnsi="Calibri" w:cs="Calibri"/>
        </w:rPr>
        <w:t xml:space="preserve"> </w:t>
      </w:r>
    </w:p>
    <w:p w:rsidR="009D31DE" w:rsidRDefault="008643AC" w:rsidP="009D31DE">
      <w:pPr>
        <w:rPr>
          <w:rFonts w:ascii="Calibri" w:hAnsi="Calibri" w:cs="Calibri"/>
        </w:rPr>
      </w:pPr>
      <w:r>
        <w:rPr>
          <w:rFonts w:ascii="Calibri" w:hAnsi="Calibri" w:cs="Calibri"/>
        </w:rPr>
        <w:t xml:space="preserve">- </w:t>
      </w:r>
      <w:r>
        <w:rPr>
          <w:rFonts w:ascii="Calibri" w:hAnsi="Calibri" w:cs="Calibri"/>
        </w:rPr>
        <w:t xml:space="preserve">The </w:t>
      </w:r>
      <w:r w:rsidRPr="008643AC">
        <w:rPr>
          <w:rFonts w:ascii="Calibri" w:hAnsi="Calibri" w:cs="Calibri"/>
          <w:b/>
        </w:rPr>
        <w:t>Husky Hustle</w:t>
      </w:r>
      <w:r>
        <w:rPr>
          <w:rFonts w:ascii="Calibri" w:hAnsi="Calibri" w:cs="Calibri"/>
        </w:rPr>
        <w:t xml:space="preserve"> is scheduled for Friday, September 23</w:t>
      </w:r>
      <w:r>
        <w:rPr>
          <w:rFonts w:ascii="Calibri" w:hAnsi="Calibri" w:cs="Calibri"/>
          <w:vertAlign w:val="superscript"/>
        </w:rPr>
        <w:t>rd</w:t>
      </w:r>
      <w:r>
        <w:rPr>
          <w:rFonts w:ascii="Calibri" w:hAnsi="Calibri" w:cs="Calibri"/>
        </w:rPr>
        <w:t xml:space="preserve"> during your child’s Related Arts time (12:35-1:20pm).  Pledge Coupons are due September 21</w:t>
      </w:r>
      <w:r>
        <w:rPr>
          <w:rFonts w:ascii="Calibri" w:hAnsi="Calibri" w:cs="Calibri"/>
          <w:vertAlign w:val="superscript"/>
        </w:rPr>
        <w:t>st</w:t>
      </w:r>
      <w:r>
        <w:rPr>
          <w:rFonts w:ascii="Calibri" w:hAnsi="Calibri" w:cs="Calibri"/>
        </w:rPr>
        <w:t>.  The first six students to raise $250 and turn in these Pledge Coupons each win a $25 Target gift card.  The top three earners will receive Amazon gift cards of $200 for first place, $100 for second place, and $50 for third place.  In addition, every teacher will receive 10% of the donations that the class brings in for the Hustle.  The classroom that raises the most money will receive 25% of the donations that the class collects!</w:t>
      </w:r>
    </w:p>
    <w:p w:rsidR="008643AC" w:rsidRDefault="008643AC" w:rsidP="009D31DE">
      <w:pPr>
        <w:rPr>
          <w:rFonts w:ascii="Calibri" w:hAnsi="Calibri" w:cs="Calibri"/>
        </w:rPr>
      </w:pPr>
      <w:r>
        <w:rPr>
          <w:rFonts w:ascii="Calibri" w:hAnsi="Calibri" w:cs="Calibri"/>
        </w:rPr>
        <w:t xml:space="preserve">- We have had a lot of class conversations during the past two weeks regarding purchasing </w:t>
      </w:r>
      <w:r w:rsidRPr="008643AC">
        <w:rPr>
          <w:rFonts w:ascii="Calibri" w:hAnsi="Calibri" w:cs="Calibri"/>
          <w:b/>
        </w:rPr>
        <w:t>school breakfasts</w:t>
      </w:r>
      <w:r>
        <w:rPr>
          <w:rFonts w:ascii="Calibri" w:hAnsi="Calibri" w:cs="Calibri"/>
        </w:rPr>
        <w:t xml:space="preserve"> </w:t>
      </w:r>
      <w:r w:rsidRPr="008643AC">
        <w:rPr>
          <w:rFonts w:ascii="Calibri" w:hAnsi="Calibri" w:cs="Calibri"/>
          <w:b/>
        </w:rPr>
        <w:t>and extras</w:t>
      </w:r>
      <w:r>
        <w:rPr>
          <w:rFonts w:ascii="Calibri" w:hAnsi="Calibri" w:cs="Calibri"/>
        </w:rPr>
        <w:t xml:space="preserve"> such as chips or ice cream.  If you do not want your child to purchase breakfast, or you want to set a limit on extras, please let me know and also input the comments in to your child’s My School Bucks Lunch account.  Most of our lunch buyers have been purchasing ice cream daily.  It is very tempting for the students to eat the treat before eating their lunch entrée.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D41403"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944715" w:rsidRDefault="00944715" w:rsidP="009D31DE">
      <w:pPr>
        <w:rPr>
          <w:b/>
          <w:sz w:val="24"/>
          <w:szCs w:val="24"/>
        </w:rPr>
      </w:pPr>
    </w:p>
    <w:p w:rsidR="001609B0" w:rsidRDefault="001609B0" w:rsidP="009D31DE">
      <w:pPr>
        <w:rPr>
          <w:b/>
          <w:sz w:val="24"/>
          <w:szCs w:val="24"/>
        </w:rPr>
      </w:pPr>
    </w:p>
    <w:p w:rsidR="001609B0" w:rsidRDefault="001609B0" w:rsidP="009D31DE">
      <w:pPr>
        <w:rPr>
          <w:b/>
          <w:sz w:val="24"/>
          <w:szCs w:val="24"/>
        </w:rPr>
      </w:pPr>
    </w:p>
    <w:p w:rsidR="001609B0" w:rsidRDefault="001609B0" w:rsidP="009D31DE">
      <w:pPr>
        <w:rPr>
          <w:b/>
          <w:sz w:val="24"/>
          <w:szCs w:val="24"/>
        </w:rPr>
      </w:pPr>
    </w:p>
    <w:p w:rsidR="00DB58F1" w:rsidRDefault="00DB58F1" w:rsidP="009D31DE">
      <w:pPr>
        <w:rPr>
          <w:b/>
          <w:sz w:val="24"/>
          <w:szCs w:val="24"/>
        </w:rPr>
      </w:pPr>
      <w:r>
        <w:rPr>
          <w:b/>
          <w:sz w:val="24"/>
          <w:szCs w:val="24"/>
        </w:rPr>
        <w:t>What will be learning next week?</w:t>
      </w:r>
    </w:p>
    <w:p w:rsidR="001609B0" w:rsidRDefault="001609B0" w:rsidP="009D31DE">
      <w:pPr>
        <w:rPr>
          <w:i/>
          <w:sz w:val="24"/>
          <w:szCs w:val="24"/>
        </w:rPr>
      </w:pPr>
    </w:p>
    <w:p w:rsidR="001609B0" w:rsidRDefault="009D31DE" w:rsidP="001609B0">
      <w:pPr>
        <w:rPr>
          <w:i/>
          <w:sz w:val="24"/>
          <w:szCs w:val="24"/>
        </w:rPr>
      </w:pPr>
      <w:r w:rsidRPr="00DB58F1">
        <w:rPr>
          <w:i/>
          <w:sz w:val="24"/>
          <w:szCs w:val="24"/>
        </w:rPr>
        <w:t>Reader’s Workshop:</w:t>
      </w:r>
    </w:p>
    <w:p w:rsidR="001609B0" w:rsidRPr="001609B0" w:rsidRDefault="001609B0" w:rsidP="001609B0">
      <w:pPr>
        <w:pStyle w:val="ListParagraph"/>
        <w:numPr>
          <w:ilvl w:val="0"/>
          <w:numId w:val="5"/>
        </w:numPr>
        <w:rPr>
          <w:i/>
          <w:sz w:val="24"/>
          <w:szCs w:val="24"/>
        </w:rPr>
      </w:pPr>
      <w:r w:rsidRPr="001609B0">
        <w:rPr>
          <w:rFonts w:ascii="Calibri" w:eastAsia="Times New Roman" w:hAnsi="Calibri" w:cs="Calibri"/>
          <w:b/>
          <w:bCs/>
          <w:sz w:val="23"/>
          <w:szCs w:val="23"/>
        </w:rPr>
        <w:t>Word Wall Words for the week of September 12</w:t>
      </w:r>
      <w:r w:rsidRPr="001609B0">
        <w:rPr>
          <w:rFonts w:ascii="Calibri" w:eastAsia="Times New Roman" w:hAnsi="Calibri" w:cs="Calibri"/>
          <w:b/>
          <w:bCs/>
          <w:sz w:val="23"/>
          <w:szCs w:val="23"/>
          <w:vertAlign w:val="superscript"/>
        </w:rPr>
        <w:t>th</w:t>
      </w:r>
      <w:r w:rsidRPr="001609B0">
        <w:rPr>
          <w:rFonts w:ascii="Calibri" w:eastAsia="Times New Roman" w:hAnsi="Calibri" w:cs="Calibri"/>
          <w:b/>
          <w:bCs/>
          <w:sz w:val="23"/>
          <w:szCs w:val="23"/>
        </w:rPr>
        <w:t xml:space="preserve"> are:  </w:t>
      </w:r>
      <w:r w:rsidRPr="001609B0">
        <w:rPr>
          <w:rFonts w:ascii="Calibri" w:eastAsia="Times New Roman" w:hAnsi="Calibri" w:cs="Calibri"/>
          <w:sz w:val="23"/>
          <w:szCs w:val="23"/>
        </w:rPr>
        <w:t>buy, ate, close, cut, set</w:t>
      </w:r>
      <w:r w:rsidRPr="001609B0">
        <w:rPr>
          <w:rFonts w:ascii="Calibri" w:eastAsia="Times New Roman" w:hAnsi="Calibri" w:cs="Calibri"/>
          <w:b/>
          <w:bCs/>
          <w:sz w:val="23"/>
          <w:szCs w:val="23"/>
        </w:rPr>
        <w:t xml:space="preserve"> </w:t>
      </w:r>
    </w:p>
    <w:p w:rsidR="00DB58F1" w:rsidRPr="001609B0" w:rsidRDefault="001609B0" w:rsidP="009D31DE">
      <w:pPr>
        <w:pStyle w:val="ListParagraph"/>
        <w:numPr>
          <w:ilvl w:val="0"/>
          <w:numId w:val="5"/>
        </w:num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sz w:val="23"/>
          <w:szCs w:val="23"/>
        </w:rPr>
        <w:t>Next week in reading we will continue to look at fix-up strategies to use when struggling to understand a text.  In addition, we will also be implementing the thinking strategy of metacognition, or thinking about your thinking while reading.  We will be using thinking stems to help us verbalize and record our thoughts and wonderings before, during, and after reading a text.</w:t>
      </w:r>
    </w:p>
    <w:p w:rsidR="009D31DE" w:rsidRPr="00DB58F1" w:rsidRDefault="009D31DE" w:rsidP="009D31DE">
      <w:pPr>
        <w:rPr>
          <w:i/>
          <w:sz w:val="24"/>
          <w:szCs w:val="24"/>
        </w:rPr>
      </w:pPr>
      <w:r w:rsidRPr="00DB58F1">
        <w:rPr>
          <w:i/>
          <w:sz w:val="24"/>
          <w:szCs w:val="24"/>
        </w:rPr>
        <w:t>Math Workshop:</w:t>
      </w:r>
    </w:p>
    <w:p w:rsidR="00721B54" w:rsidRPr="001609B0" w:rsidRDefault="001609B0" w:rsidP="004B76B7">
      <w:pPr>
        <w:pStyle w:val="ListParagraph"/>
        <w:numPr>
          <w:ilvl w:val="0"/>
          <w:numId w:val="5"/>
        </w:numPr>
        <w:rPr>
          <w:i/>
          <w:sz w:val="23"/>
          <w:szCs w:val="23"/>
        </w:rPr>
      </w:pPr>
      <w:r w:rsidRPr="001609B0">
        <w:rPr>
          <w:rFonts w:ascii="Calibri" w:hAnsi="Calibri" w:cs="Calibri"/>
          <w:sz w:val="23"/>
          <w:szCs w:val="23"/>
        </w:rPr>
        <w:t>In math we will continue t</w:t>
      </w:r>
      <w:r>
        <w:rPr>
          <w:rFonts w:ascii="Calibri" w:hAnsi="Calibri" w:cs="Calibri"/>
          <w:sz w:val="23"/>
          <w:szCs w:val="23"/>
        </w:rPr>
        <w:t>o practice reading and writing</w:t>
      </w:r>
      <w:r w:rsidRPr="001609B0">
        <w:rPr>
          <w:rFonts w:ascii="Calibri" w:hAnsi="Calibri" w:cs="Calibri"/>
          <w:sz w:val="23"/>
          <w:szCs w:val="23"/>
        </w:rPr>
        <w:t xml:space="preserve"> number</w:t>
      </w:r>
      <w:r>
        <w:rPr>
          <w:rFonts w:ascii="Calibri" w:hAnsi="Calibri" w:cs="Calibri"/>
          <w:sz w:val="23"/>
          <w:szCs w:val="23"/>
        </w:rPr>
        <w:t>s</w:t>
      </w:r>
      <w:r w:rsidRPr="001609B0">
        <w:rPr>
          <w:rFonts w:ascii="Calibri" w:hAnsi="Calibri" w:cs="Calibri"/>
          <w:sz w:val="23"/>
          <w:szCs w:val="23"/>
        </w:rPr>
        <w:t xml:space="preserve"> in expanded form.  We will also be comparing two 3-digit numbers using the greater than, less than, and equal to symbols (+, -, =).</w:t>
      </w:r>
      <w:r>
        <w:rPr>
          <w:rFonts w:ascii="Calibri" w:hAnsi="Calibri" w:cs="Calibri"/>
          <w:sz w:val="23"/>
          <w:szCs w:val="23"/>
        </w:rPr>
        <w:t xml:space="preserve"> Skip-counting by 2’s, 5’s, 10’s and 100’s will be practiced as well. </w:t>
      </w:r>
    </w:p>
    <w:p w:rsidR="004B76B7" w:rsidRDefault="004B76B7" w:rsidP="009D31DE">
      <w:pPr>
        <w:rPr>
          <w:i/>
          <w:sz w:val="24"/>
          <w:szCs w:val="24"/>
        </w:rPr>
      </w:pPr>
    </w:p>
    <w:p w:rsidR="009D31DE" w:rsidRPr="00DB58F1" w:rsidRDefault="00DB58F1" w:rsidP="009D31DE">
      <w:pPr>
        <w:rPr>
          <w:i/>
          <w:sz w:val="24"/>
          <w:szCs w:val="24"/>
        </w:rPr>
      </w:pPr>
      <w:r w:rsidRPr="00DB58F1">
        <w:rPr>
          <w:i/>
          <w:sz w:val="24"/>
          <w:szCs w:val="24"/>
        </w:rPr>
        <w:t>Social Studies:</w:t>
      </w:r>
    </w:p>
    <w:p w:rsidR="001609B0" w:rsidRPr="001609B0" w:rsidRDefault="001609B0" w:rsidP="004B76B7">
      <w:pPr>
        <w:pStyle w:val="ListParagraph"/>
        <w:numPr>
          <w:ilvl w:val="0"/>
          <w:numId w:val="5"/>
        </w:numPr>
        <w:autoSpaceDE w:val="0"/>
        <w:autoSpaceDN w:val="0"/>
        <w:adjustRightInd w:val="0"/>
        <w:rPr>
          <w:sz w:val="23"/>
          <w:szCs w:val="23"/>
        </w:rPr>
      </w:pPr>
      <w:r w:rsidRPr="001609B0">
        <w:rPr>
          <w:rFonts w:ascii="Calibri" w:hAnsi="Calibri" w:cs="Calibri"/>
          <w:sz w:val="23"/>
          <w:szCs w:val="23"/>
        </w:rPr>
        <w:t xml:space="preserve">Next week we will introduce Habit 4 – Think Win </w:t>
      </w:r>
      <w:proofErr w:type="spellStart"/>
      <w:r w:rsidRPr="001609B0">
        <w:rPr>
          <w:rFonts w:ascii="Calibri" w:hAnsi="Calibri" w:cs="Calibri"/>
          <w:sz w:val="23"/>
          <w:szCs w:val="23"/>
        </w:rPr>
        <w:t>Win</w:t>
      </w:r>
      <w:proofErr w:type="spellEnd"/>
      <w:r w:rsidRPr="001609B0">
        <w:rPr>
          <w:rFonts w:ascii="Calibri" w:hAnsi="Calibri" w:cs="Calibri"/>
          <w:sz w:val="23"/>
          <w:szCs w:val="23"/>
        </w:rPr>
        <w:t xml:space="preserve">.  Students will use their knowledge of this habit to act out scenarios with conflicts where they must think win </w:t>
      </w:r>
      <w:proofErr w:type="spellStart"/>
      <w:r w:rsidRPr="001609B0">
        <w:rPr>
          <w:rFonts w:ascii="Calibri" w:hAnsi="Calibri" w:cs="Calibri"/>
          <w:sz w:val="23"/>
          <w:szCs w:val="23"/>
        </w:rPr>
        <w:t>win</w:t>
      </w:r>
      <w:proofErr w:type="spellEnd"/>
      <w:r w:rsidRPr="001609B0">
        <w:rPr>
          <w:rFonts w:ascii="Calibri" w:hAnsi="Calibri" w:cs="Calibri"/>
          <w:sz w:val="23"/>
          <w:szCs w:val="23"/>
        </w:rPr>
        <w:t>.  We will also have the kids participating in “Minute to Win It” games in which they must practice finding ways to synergize, solve problems, and compete in a positive manner.</w:t>
      </w:r>
    </w:p>
    <w:p w:rsidR="00C929F2" w:rsidRPr="004B76B7" w:rsidRDefault="00721B54" w:rsidP="004B76B7">
      <w:pPr>
        <w:pStyle w:val="ListParagraph"/>
        <w:numPr>
          <w:ilvl w:val="0"/>
          <w:numId w:val="5"/>
        </w:numPr>
        <w:autoSpaceDE w:val="0"/>
        <w:autoSpaceDN w:val="0"/>
        <w:adjustRightInd w:val="0"/>
        <w:rPr>
          <w:sz w:val="23"/>
          <w:szCs w:val="23"/>
        </w:rPr>
      </w:pPr>
      <w:r w:rsidRPr="004B76B7">
        <w:rPr>
          <w:sz w:val="23"/>
          <w:szCs w:val="23"/>
        </w:rPr>
        <w:t xml:space="preserve">We will also </w:t>
      </w:r>
      <w:r w:rsidR="004B76B7">
        <w:rPr>
          <w:sz w:val="23"/>
          <w:szCs w:val="23"/>
        </w:rPr>
        <w:t xml:space="preserve">continue to fill each other’s buckets with compliments and kind words. </w:t>
      </w:r>
    </w:p>
    <w:p w:rsidR="00721B54" w:rsidRPr="00706226" w:rsidRDefault="00721B54" w:rsidP="00C929F2">
      <w:pPr>
        <w:pStyle w:val="ListParagraph"/>
        <w:autoSpaceDE w:val="0"/>
        <w:autoSpaceDN w:val="0"/>
        <w:adjustRightInd w:val="0"/>
        <w:rPr>
          <w:rFonts w:cs="Meta-Normal"/>
          <w:sz w:val="24"/>
          <w:szCs w:val="24"/>
        </w:rPr>
      </w:pPr>
    </w:p>
    <w:p w:rsidR="009D31DE" w:rsidRPr="00F01BBF" w:rsidRDefault="009D31DE" w:rsidP="009D31DE">
      <w:pPr>
        <w:rPr>
          <w:i/>
          <w:sz w:val="24"/>
          <w:szCs w:val="24"/>
        </w:rPr>
      </w:pPr>
      <w:r w:rsidRPr="00F01BBF">
        <w:rPr>
          <w:i/>
          <w:sz w:val="24"/>
          <w:szCs w:val="24"/>
        </w:rPr>
        <w:t>Writer’s Workshop:</w:t>
      </w:r>
    </w:p>
    <w:p w:rsidR="001609B0" w:rsidRPr="001609B0" w:rsidRDefault="001609B0" w:rsidP="00721B54">
      <w:pPr>
        <w:pStyle w:val="ListParagraph"/>
        <w:numPr>
          <w:ilvl w:val="0"/>
          <w:numId w:val="5"/>
        </w:numPr>
        <w:rPr>
          <w:sz w:val="23"/>
          <w:szCs w:val="23"/>
        </w:rPr>
      </w:pPr>
      <w:r w:rsidRPr="001609B0">
        <w:rPr>
          <w:rFonts w:ascii="Calibri" w:hAnsi="Calibri" w:cs="Calibri"/>
          <w:sz w:val="23"/>
          <w:szCs w:val="23"/>
        </w:rPr>
        <w:t>In writing we will be introducing how to write a paragraph in the proper format.  We will be discussing the purpose of indentions, as well as utilizing a graphic organizer to organize our topic sentence, details, and closing sentence in the correct order with transition words.</w:t>
      </w:r>
    </w:p>
    <w:p w:rsidR="00F01BBF" w:rsidRPr="00721B54" w:rsidRDefault="00721B54" w:rsidP="00721B54">
      <w:pPr>
        <w:pStyle w:val="ListParagraph"/>
        <w:numPr>
          <w:ilvl w:val="0"/>
          <w:numId w:val="5"/>
        </w:numPr>
        <w:rPr>
          <w:sz w:val="24"/>
          <w:szCs w:val="24"/>
        </w:rPr>
      </w:pPr>
      <w:r w:rsidRPr="00721B54">
        <w:rPr>
          <w:sz w:val="23"/>
          <w:szCs w:val="23"/>
        </w:rPr>
        <w:t xml:space="preserve">We </w:t>
      </w:r>
      <w:r w:rsidR="004B76B7">
        <w:rPr>
          <w:sz w:val="23"/>
          <w:szCs w:val="23"/>
        </w:rPr>
        <w:t xml:space="preserve">also continue to build our stamina for independent writing.  </w:t>
      </w:r>
    </w:p>
    <w:p w:rsidR="004B76B7"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September 13</w:t>
      </w:r>
      <w:r w:rsidRPr="001609B0">
        <w:rPr>
          <w:rFonts w:ascii="Calibri" w:eastAsia="Times New Roman" w:hAnsi="Calibri" w:cs="Calibri"/>
          <w:vertAlign w:val="superscript"/>
        </w:rPr>
        <w:t>th</w:t>
      </w:r>
      <w:r w:rsidRPr="001609B0">
        <w:rPr>
          <w:rFonts w:ascii="Calibri" w:eastAsia="Times New Roman" w:hAnsi="Calibri" w:cs="Calibri"/>
        </w:rPr>
        <w:t>:  PTA Meeting at 6:30pm</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September 14</w:t>
      </w:r>
      <w:r w:rsidRPr="001609B0">
        <w:rPr>
          <w:rFonts w:ascii="Calibri" w:eastAsia="Times New Roman" w:hAnsi="Calibri" w:cs="Calibri"/>
          <w:vertAlign w:val="superscript"/>
        </w:rPr>
        <w:t>th</w:t>
      </w:r>
      <w:r w:rsidRPr="001609B0">
        <w:rPr>
          <w:rFonts w:ascii="Calibri" w:eastAsia="Times New Roman" w:hAnsi="Calibri" w:cs="Calibri"/>
        </w:rPr>
        <w:t>:  Scholastic Book Orders due; Harvest Committee Meeting at 6:30-8:00pm</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September 15</w:t>
      </w:r>
      <w:r w:rsidRPr="001609B0">
        <w:rPr>
          <w:rFonts w:ascii="Calibri" w:eastAsia="Times New Roman" w:hAnsi="Calibri" w:cs="Calibri"/>
          <w:vertAlign w:val="superscript"/>
        </w:rPr>
        <w:t>th</w:t>
      </w:r>
      <w:r>
        <w:rPr>
          <w:rFonts w:ascii="Calibri" w:eastAsia="Times New Roman" w:hAnsi="Calibri" w:cs="Calibri"/>
        </w:rPr>
        <w:t>:  Picture Day; </w:t>
      </w:r>
      <w:r w:rsidRPr="001609B0">
        <w:rPr>
          <w:rFonts w:ascii="Calibri" w:eastAsia="Times New Roman" w:hAnsi="Calibri" w:cs="Calibri"/>
        </w:rPr>
        <w:t>Directory Forms and Orders due</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September 23</w:t>
      </w:r>
      <w:r w:rsidRPr="001609B0">
        <w:rPr>
          <w:rFonts w:ascii="Calibri" w:eastAsia="Times New Roman" w:hAnsi="Calibri" w:cs="Calibri"/>
          <w:vertAlign w:val="superscript"/>
        </w:rPr>
        <w:t>rd</w:t>
      </w:r>
      <w:r w:rsidRPr="001609B0">
        <w:rPr>
          <w:rFonts w:ascii="Calibri" w:eastAsia="Times New Roman" w:hAnsi="Calibri" w:cs="Calibri"/>
        </w:rPr>
        <w:t>:  Husky Hustle Fun Run during Related Arts class time (12:35-1:20pm)</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September 30</w:t>
      </w:r>
      <w:r w:rsidRPr="001609B0">
        <w:rPr>
          <w:rFonts w:ascii="Calibri" w:eastAsia="Times New Roman" w:hAnsi="Calibri" w:cs="Calibri"/>
          <w:vertAlign w:val="superscript"/>
        </w:rPr>
        <w:t>th</w:t>
      </w:r>
      <w:r w:rsidRPr="001609B0">
        <w:rPr>
          <w:rFonts w:ascii="Calibri" w:eastAsia="Times New Roman" w:hAnsi="Calibri" w:cs="Calibri"/>
        </w:rPr>
        <w:t>:  Coupon Book payments due</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7</w:t>
      </w:r>
      <w:r w:rsidRPr="001609B0">
        <w:rPr>
          <w:rFonts w:ascii="Calibri" w:eastAsia="Times New Roman" w:hAnsi="Calibri" w:cs="Calibri"/>
          <w:vertAlign w:val="superscript"/>
        </w:rPr>
        <w:t>th</w:t>
      </w:r>
      <w:r w:rsidRPr="001609B0">
        <w:rPr>
          <w:rFonts w:ascii="Calibri" w:eastAsia="Times New Roman" w:hAnsi="Calibri" w:cs="Calibri"/>
        </w:rPr>
        <w:t xml:space="preserve">:  </w:t>
      </w:r>
      <w:r>
        <w:rPr>
          <w:rFonts w:ascii="Calibri" w:eastAsia="Times New Roman" w:hAnsi="Calibri" w:cs="Calibri"/>
        </w:rPr>
        <w:t xml:space="preserve">PTA </w:t>
      </w:r>
      <w:r w:rsidRPr="001609B0">
        <w:rPr>
          <w:rFonts w:ascii="Calibri" w:eastAsia="Times New Roman" w:hAnsi="Calibri" w:cs="Calibri"/>
        </w:rPr>
        <w:t>Membership Blitz ends</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11</w:t>
      </w:r>
      <w:r w:rsidRPr="001609B0">
        <w:rPr>
          <w:rFonts w:ascii="Calibri" w:eastAsia="Times New Roman" w:hAnsi="Calibri" w:cs="Calibri"/>
          <w:vertAlign w:val="superscript"/>
        </w:rPr>
        <w:t>th</w:t>
      </w:r>
      <w:r w:rsidRPr="001609B0">
        <w:rPr>
          <w:rFonts w:ascii="Calibri" w:eastAsia="Times New Roman" w:hAnsi="Calibri" w:cs="Calibri"/>
        </w:rPr>
        <w:t>:  Vision and Hearing Screenings</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Early Release</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12</w:t>
      </w:r>
      <w:r w:rsidRPr="001609B0">
        <w:rPr>
          <w:rFonts w:ascii="Calibri" w:eastAsia="Times New Roman" w:hAnsi="Calibri" w:cs="Calibri"/>
          <w:vertAlign w:val="superscript"/>
        </w:rPr>
        <w:t>th</w:t>
      </w:r>
      <w:r w:rsidRPr="001609B0">
        <w:rPr>
          <w:rFonts w:ascii="Calibri" w:eastAsia="Times New Roman" w:hAnsi="Calibri" w:cs="Calibri"/>
        </w:rPr>
        <w:t xml:space="preserve"> – 20</w:t>
      </w:r>
      <w:r w:rsidRPr="001609B0">
        <w:rPr>
          <w:rFonts w:ascii="Calibri" w:eastAsia="Times New Roman" w:hAnsi="Calibri" w:cs="Calibri"/>
          <w:vertAlign w:val="superscript"/>
        </w:rPr>
        <w:t>th</w:t>
      </w:r>
      <w:r w:rsidRPr="001609B0">
        <w:rPr>
          <w:rFonts w:ascii="Calibri" w:eastAsia="Times New Roman" w:hAnsi="Calibri" w:cs="Calibri"/>
        </w:rPr>
        <w:t>:  School Book Fair</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19</w:t>
      </w:r>
      <w:r w:rsidRPr="001609B0">
        <w:rPr>
          <w:rFonts w:ascii="Calibri" w:eastAsia="Times New Roman" w:hAnsi="Calibri" w:cs="Calibri"/>
          <w:vertAlign w:val="superscript"/>
        </w:rPr>
        <w:t>th</w:t>
      </w:r>
      <w:r w:rsidRPr="001609B0">
        <w:rPr>
          <w:rFonts w:ascii="Calibri" w:eastAsia="Times New Roman" w:hAnsi="Calibri" w:cs="Calibri"/>
        </w:rPr>
        <w:t>:  School Skate Night at 5:00-7:30pm at Champs</w:t>
      </w:r>
    </w:p>
    <w:p w:rsidR="001609B0" w:rsidRPr="001609B0" w:rsidRDefault="001609B0" w:rsidP="001609B0">
      <w:pPr>
        <w:spacing w:before="100" w:beforeAutospacing="1" w:after="100" w:afterAutospacing="1"/>
        <w:rPr>
          <w:rFonts w:ascii="Times New Roman" w:eastAsia="Times New Roman" w:hAnsi="Times New Roman" w:cs="Times New Roman"/>
          <w:sz w:val="23"/>
          <w:szCs w:val="23"/>
        </w:rPr>
      </w:pPr>
      <w:r w:rsidRPr="001609B0">
        <w:rPr>
          <w:rFonts w:ascii="Calibri" w:eastAsia="Times New Roman" w:hAnsi="Calibri" w:cs="Calibri"/>
        </w:rPr>
        <w:t>October 21</w:t>
      </w:r>
      <w:r w:rsidRPr="001609B0">
        <w:rPr>
          <w:rFonts w:ascii="Calibri" w:eastAsia="Times New Roman" w:hAnsi="Calibri" w:cs="Calibri"/>
          <w:vertAlign w:val="superscript"/>
        </w:rPr>
        <w:t>st</w:t>
      </w:r>
      <w:r w:rsidRPr="001609B0">
        <w:rPr>
          <w:rFonts w:ascii="Calibri" w:eastAsia="Times New Roman" w:hAnsi="Calibri" w:cs="Calibri"/>
        </w:rPr>
        <w:t xml:space="preserve"> – 28</w:t>
      </w:r>
      <w:r w:rsidRPr="001609B0">
        <w:rPr>
          <w:rFonts w:ascii="Calibri" w:eastAsia="Times New Roman" w:hAnsi="Calibri" w:cs="Calibri"/>
          <w:vertAlign w:val="superscript"/>
        </w:rPr>
        <w:t>th</w:t>
      </w:r>
      <w:r w:rsidRPr="001609B0">
        <w:rPr>
          <w:rFonts w:ascii="Calibri" w:eastAsia="Times New Roman" w:hAnsi="Calibri" w:cs="Calibri"/>
        </w:rPr>
        <w:t>:  Fall Break (No School)</w:t>
      </w:r>
      <w:r w:rsidRPr="001609B0">
        <w:rPr>
          <w:rFonts w:ascii="Verdana" w:eastAsia="Times New Roman" w:hAnsi="Verdana" w:cs="Times New Roman"/>
          <w:color w:val="000000"/>
          <w:sz w:val="20"/>
          <w:szCs w:val="20"/>
        </w:rPr>
        <w:t>.</w:t>
      </w:r>
    </w:p>
    <w:p w:rsidR="001609B0" w:rsidRPr="004B76B7" w:rsidRDefault="001609B0" w:rsidP="004B76B7">
      <w:pPr>
        <w:spacing w:before="100" w:beforeAutospacing="1" w:after="100" w:afterAutospacing="1"/>
        <w:rPr>
          <w:rFonts w:ascii="Times New Roman" w:eastAsia="Times New Roman" w:hAnsi="Times New Roman" w:cs="Times New Roman"/>
          <w:sz w:val="23"/>
          <w:szCs w:val="23"/>
        </w:rPr>
      </w:pPr>
    </w:p>
    <w:p w:rsidR="00F01BBF" w:rsidRPr="00F01BBF" w:rsidRDefault="00F01BBF" w:rsidP="00F01BBF">
      <w:pPr>
        <w:ind w:left="360"/>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A7FAD"/>
    <w:rsid w:val="000B2B46"/>
    <w:rsid w:val="000C70F9"/>
    <w:rsid w:val="001609B0"/>
    <w:rsid w:val="0019259A"/>
    <w:rsid w:val="001A5390"/>
    <w:rsid w:val="001A5ACC"/>
    <w:rsid w:val="001D7EFD"/>
    <w:rsid w:val="002030E6"/>
    <w:rsid w:val="00243454"/>
    <w:rsid w:val="002566B6"/>
    <w:rsid w:val="00271A3D"/>
    <w:rsid w:val="00281ECD"/>
    <w:rsid w:val="002A7D26"/>
    <w:rsid w:val="002E38AE"/>
    <w:rsid w:val="002F3AB1"/>
    <w:rsid w:val="0031410A"/>
    <w:rsid w:val="0032360E"/>
    <w:rsid w:val="00331374"/>
    <w:rsid w:val="0037684C"/>
    <w:rsid w:val="003959A4"/>
    <w:rsid w:val="003A0326"/>
    <w:rsid w:val="00426CE8"/>
    <w:rsid w:val="0043380A"/>
    <w:rsid w:val="00476B7C"/>
    <w:rsid w:val="004A1CBC"/>
    <w:rsid w:val="004B76B7"/>
    <w:rsid w:val="004C7FF0"/>
    <w:rsid w:val="004E273F"/>
    <w:rsid w:val="00505CF6"/>
    <w:rsid w:val="00545DB1"/>
    <w:rsid w:val="00592F85"/>
    <w:rsid w:val="005C3D11"/>
    <w:rsid w:val="005E0CE9"/>
    <w:rsid w:val="005E3878"/>
    <w:rsid w:val="005E3F55"/>
    <w:rsid w:val="005F4E34"/>
    <w:rsid w:val="00610B9A"/>
    <w:rsid w:val="0062511B"/>
    <w:rsid w:val="00634F0C"/>
    <w:rsid w:val="00642E67"/>
    <w:rsid w:val="00675A04"/>
    <w:rsid w:val="006A2B08"/>
    <w:rsid w:val="00721B54"/>
    <w:rsid w:val="00733C3A"/>
    <w:rsid w:val="00762892"/>
    <w:rsid w:val="007B6062"/>
    <w:rsid w:val="007C1DDA"/>
    <w:rsid w:val="007E62EF"/>
    <w:rsid w:val="007F3966"/>
    <w:rsid w:val="008015A1"/>
    <w:rsid w:val="008550F6"/>
    <w:rsid w:val="00855727"/>
    <w:rsid w:val="008643AC"/>
    <w:rsid w:val="00870516"/>
    <w:rsid w:val="00871D96"/>
    <w:rsid w:val="008C0172"/>
    <w:rsid w:val="00901817"/>
    <w:rsid w:val="00903256"/>
    <w:rsid w:val="009431B5"/>
    <w:rsid w:val="00944715"/>
    <w:rsid w:val="009A68F7"/>
    <w:rsid w:val="009B0925"/>
    <w:rsid w:val="009C2442"/>
    <w:rsid w:val="009C4515"/>
    <w:rsid w:val="009D31DE"/>
    <w:rsid w:val="009E572C"/>
    <w:rsid w:val="00A40DA4"/>
    <w:rsid w:val="00A953B3"/>
    <w:rsid w:val="00AA22E4"/>
    <w:rsid w:val="00AF773D"/>
    <w:rsid w:val="00B103B0"/>
    <w:rsid w:val="00B17CD6"/>
    <w:rsid w:val="00B30E7A"/>
    <w:rsid w:val="00B320C2"/>
    <w:rsid w:val="00B4098F"/>
    <w:rsid w:val="00B44492"/>
    <w:rsid w:val="00B652B9"/>
    <w:rsid w:val="00B86F91"/>
    <w:rsid w:val="00B940BC"/>
    <w:rsid w:val="00BD5FC2"/>
    <w:rsid w:val="00BE227B"/>
    <w:rsid w:val="00BF55E7"/>
    <w:rsid w:val="00C1320A"/>
    <w:rsid w:val="00C16811"/>
    <w:rsid w:val="00C50803"/>
    <w:rsid w:val="00C87DA8"/>
    <w:rsid w:val="00C922E9"/>
    <w:rsid w:val="00C929F2"/>
    <w:rsid w:val="00C9392D"/>
    <w:rsid w:val="00CE0A69"/>
    <w:rsid w:val="00CE5C0F"/>
    <w:rsid w:val="00D14FFB"/>
    <w:rsid w:val="00D35577"/>
    <w:rsid w:val="00D40008"/>
    <w:rsid w:val="00D41403"/>
    <w:rsid w:val="00D531D5"/>
    <w:rsid w:val="00D56C2A"/>
    <w:rsid w:val="00D613BA"/>
    <w:rsid w:val="00D90D2A"/>
    <w:rsid w:val="00DB58F1"/>
    <w:rsid w:val="00DE5848"/>
    <w:rsid w:val="00DF260B"/>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5</cp:revision>
  <dcterms:created xsi:type="dcterms:W3CDTF">2016-09-11T02:18:00Z</dcterms:created>
  <dcterms:modified xsi:type="dcterms:W3CDTF">2016-09-11T02:38:00Z</dcterms:modified>
</cp:coreProperties>
</file>