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090654" w:rsidP="00903256">
      <w:pPr>
        <w:jc w:val="center"/>
        <w:rPr>
          <w:b/>
          <w:sz w:val="32"/>
          <w:szCs w:val="32"/>
        </w:rPr>
      </w:pPr>
      <w:r>
        <w:rPr>
          <w:b/>
          <w:sz w:val="32"/>
          <w:szCs w:val="32"/>
        </w:rPr>
        <w:t>10/</w:t>
      </w:r>
      <w:r w:rsidR="00E4104E">
        <w:rPr>
          <w:b/>
          <w:sz w:val="32"/>
          <w:szCs w:val="32"/>
        </w:rPr>
        <w:t>31</w:t>
      </w:r>
      <w:r w:rsidR="00593171">
        <w:rPr>
          <w:b/>
          <w:sz w:val="32"/>
          <w:szCs w:val="32"/>
        </w:rPr>
        <w:t xml:space="preserve"> – </w:t>
      </w:r>
      <w:r w:rsidR="00E4104E">
        <w:rPr>
          <w:b/>
          <w:sz w:val="32"/>
          <w:szCs w:val="32"/>
        </w:rPr>
        <w:t>11/4</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593171" w:rsidRDefault="00593171" w:rsidP="00593171">
      <w:pPr>
        <w:spacing w:before="100" w:beforeAutospacing="1" w:after="100" w:afterAutospacing="1"/>
        <w:rPr>
          <w:rFonts w:ascii="Calibri" w:eastAsia="Times New Roman" w:hAnsi="Calibri" w:cs="Calibri"/>
        </w:rPr>
      </w:pPr>
      <w:r>
        <w:rPr>
          <w:rFonts w:ascii="Calibri" w:eastAsia="Times New Roman" w:hAnsi="Calibri" w:cs="Calibri"/>
        </w:rPr>
        <w:t xml:space="preserve">* </w:t>
      </w:r>
      <w:r w:rsidRPr="00090654">
        <w:rPr>
          <w:rFonts w:ascii="Calibri" w:eastAsia="Times New Roman" w:hAnsi="Calibri" w:cs="Calibri"/>
        </w:rPr>
        <w:t>Students may dress up as book characters for Halloween on Monday, October 31</w:t>
      </w:r>
      <w:r w:rsidRPr="00090654">
        <w:rPr>
          <w:rFonts w:ascii="Calibri" w:eastAsia="Times New Roman" w:hAnsi="Calibri" w:cs="Calibri"/>
          <w:vertAlign w:val="superscript"/>
        </w:rPr>
        <w:t>st</w:t>
      </w:r>
      <w:r w:rsidRPr="00090654">
        <w:rPr>
          <w:rFonts w:ascii="Calibri" w:eastAsia="Times New Roman" w:hAnsi="Calibri" w:cs="Calibri"/>
        </w:rPr>
        <w:t xml:space="preserve">.  If possible, please have the kiddos bring their book to school to show which </w:t>
      </w:r>
      <w:r>
        <w:rPr>
          <w:rFonts w:ascii="Calibri" w:eastAsia="Times New Roman" w:hAnsi="Calibri" w:cs="Calibri"/>
        </w:rPr>
        <w:t xml:space="preserve">character they are representing. </w:t>
      </w:r>
      <w:r w:rsidR="00E4104E">
        <w:rPr>
          <w:rFonts w:ascii="Calibri" w:eastAsia="Times New Roman" w:hAnsi="Calibri" w:cs="Calibri"/>
        </w:rPr>
        <w:t xml:space="preserve">We will take time to share each character and two traits that describe the character. </w:t>
      </w:r>
    </w:p>
    <w:p w:rsidR="00E4104E" w:rsidRPr="00E4104E" w:rsidRDefault="00E4104E" w:rsidP="00E4104E">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w:t>
      </w:r>
      <w:r w:rsidRPr="00E4104E">
        <w:rPr>
          <w:rFonts w:ascii="Calibri" w:eastAsia="Times New Roman" w:hAnsi="Calibri" w:cs="Calibri"/>
        </w:rPr>
        <w:t xml:space="preserve">Thank you so much for helping your children create pumpkin book characters!  We presented the pumpkins </w:t>
      </w:r>
      <w:r>
        <w:rPr>
          <w:rFonts w:ascii="Calibri" w:eastAsia="Times New Roman" w:hAnsi="Calibri" w:cs="Calibri"/>
        </w:rPr>
        <w:t>last</w:t>
      </w:r>
      <w:r w:rsidRPr="00E4104E">
        <w:rPr>
          <w:rFonts w:ascii="Calibri" w:eastAsia="Times New Roman" w:hAnsi="Calibri" w:cs="Calibri"/>
        </w:rPr>
        <w:t xml:space="preserve"> week and I was so impressed with the creativity and artistic skills of each pumpkin!  I also appreciate you taking the time to help your child write effective and detailed summaries and character traits paragraphs.</w:t>
      </w:r>
      <w:r>
        <w:rPr>
          <w:rFonts w:ascii="Calibri" w:eastAsia="Times New Roman" w:hAnsi="Calibri" w:cs="Calibri"/>
        </w:rPr>
        <w:t xml:space="preserve">  </w:t>
      </w:r>
    </w:p>
    <w:p w:rsidR="00E4104E" w:rsidRPr="00E4104E" w:rsidRDefault="00E4104E" w:rsidP="00E4104E">
      <w:pPr>
        <w:spacing w:before="100" w:beforeAutospacing="1" w:after="100" w:afterAutospacing="1"/>
        <w:rPr>
          <w:rFonts w:ascii="Times New Roman" w:eastAsia="Times New Roman" w:hAnsi="Times New Roman" w:cs="Times New Roman"/>
          <w:sz w:val="23"/>
          <w:szCs w:val="23"/>
        </w:rPr>
      </w:pPr>
      <w:r w:rsidRPr="00E4104E">
        <w:rPr>
          <w:rFonts w:ascii="Calibri" w:eastAsia="Times New Roman" w:hAnsi="Calibri" w:cs="Calibri"/>
        </w:rPr>
        <w:t>*The Harmony Harvest is November 5</w:t>
      </w:r>
      <w:r w:rsidRPr="00E4104E">
        <w:rPr>
          <w:rFonts w:ascii="Calibri" w:eastAsia="Times New Roman" w:hAnsi="Calibri" w:cs="Calibri"/>
          <w:vertAlign w:val="superscript"/>
        </w:rPr>
        <w:t>th</w:t>
      </w:r>
      <w:r w:rsidRPr="00E4104E">
        <w:rPr>
          <w:rFonts w:ascii="Calibri" w:eastAsia="Times New Roman" w:hAnsi="Calibri" w:cs="Calibri"/>
        </w:rPr>
        <w:t xml:space="preserve">.  Here is the link to the flyer for this event:  </w:t>
      </w:r>
      <w:hyperlink r:id="rId5" w:tgtFrame="_blank" w:history="1">
        <w:r w:rsidRPr="00E4104E">
          <w:rPr>
            <w:rFonts w:ascii="Calibri" w:eastAsia="Times New Roman" w:hAnsi="Calibri" w:cs="Calibri"/>
            <w:color w:val="0000FF"/>
            <w:u w:val="single"/>
          </w:rPr>
          <w:t>http://teacherweb.com/KY/HarmonyElementary/HarmonyPTA/apt10.aspx</w:t>
        </w:r>
      </w:hyperlink>
      <w:r w:rsidRPr="00E4104E">
        <w:rPr>
          <w:rFonts w:ascii="Calibri" w:eastAsia="Times New Roman" w:hAnsi="Calibri" w:cs="Calibri"/>
        </w:rPr>
        <w:t>. </w:t>
      </w:r>
    </w:p>
    <w:p w:rsidR="00E4104E" w:rsidRPr="00E4104E" w:rsidRDefault="00E4104E" w:rsidP="00E4104E">
      <w:pPr>
        <w:spacing w:before="100" w:beforeAutospacing="1" w:after="100" w:afterAutospacing="1"/>
        <w:rPr>
          <w:rFonts w:ascii="Times New Roman" w:eastAsia="Times New Roman" w:hAnsi="Times New Roman" w:cs="Times New Roman"/>
          <w:sz w:val="23"/>
          <w:szCs w:val="23"/>
        </w:rPr>
      </w:pPr>
      <w:r w:rsidRPr="00E4104E">
        <w:rPr>
          <w:rFonts w:ascii="Calibri" w:eastAsia="Times New Roman" w:hAnsi="Calibri" w:cs="Calibri"/>
        </w:rPr>
        <w:t>*Please sign up for the PTA electronic newsletter by clicking the following link:  </w:t>
      </w:r>
      <w:hyperlink r:id="rId6" w:tgtFrame="_blank" w:history="1">
        <w:r w:rsidRPr="00E4104E">
          <w:rPr>
            <w:rFonts w:ascii="Calibri" w:eastAsia="Times New Roman" w:hAnsi="Calibri" w:cs="Calibri"/>
            <w:color w:val="0000FF"/>
            <w:u w:val="single"/>
          </w:rPr>
          <w:t>http://teacherweb.com/KY/HarmonyElementary/HarmonyPTA/apt37.aspx</w:t>
        </w:r>
      </w:hyperlink>
      <w:r w:rsidRPr="00E4104E">
        <w:rPr>
          <w:rFonts w:ascii="Calibri" w:eastAsia="Times New Roman" w:hAnsi="Calibri" w:cs="Calibri"/>
        </w:rPr>
        <w:t> </w:t>
      </w:r>
    </w:p>
    <w:p w:rsidR="00402856" w:rsidRDefault="00E4104E" w:rsidP="002F54F6">
      <w:pPr>
        <w:spacing w:before="100" w:beforeAutospacing="1" w:after="100" w:afterAutospacing="1"/>
        <w:rPr>
          <w:rStyle w:val="Hyperlink"/>
          <w:rFonts w:eastAsia="Times New Roman"/>
          <w:color w:val="auto"/>
          <w:u w:val="none"/>
        </w:rPr>
      </w:pPr>
      <w:r>
        <w:rPr>
          <w:rFonts w:ascii="Times New Roman" w:eastAsia="Times New Roman" w:hAnsi="Times New Roman" w:cs="Times New Roman"/>
          <w:sz w:val="23"/>
          <w:szCs w:val="23"/>
        </w:rPr>
        <w:t xml:space="preserve">* </w:t>
      </w:r>
      <w:r w:rsidR="00402856">
        <w:rPr>
          <w:rStyle w:val="Hyperlink"/>
          <w:rFonts w:eastAsia="Times New Roman"/>
          <w:color w:val="auto"/>
          <w:u w:val="none"/>
        </w:rPr>
        <w:t xml:space="preserve">Don’t forget to check out our class web page from time to time.  I try my best to post a few pictures from our week together every weekend so you can see your children engaged in their work!  The site is: </w:t>
      </w:r>
      <w:hyperlink r:id="rId7" w:history="1">
        <w:r w:rsidR="00402856"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E4104E">
        <w:rPr>
          <w:sz w:val="24"/>
          <w:szCs w:val="24"/>
        </w:rPr>
        <w:t>Technology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What will be learning next week?</w:t>
      </w:r>
    </w:p>
    <w:p w:rsidR="002F54F6" w:rsidRDefault="002F54F6" w:rsidP="002F54F6">
      <w:pPr>
        <w:spacing w:before="100" w:beforeAutospacing="1" w:after="100" w:afterAutospacing="1"/>
        <w:rPr>
          <w:rFonts w:ascii="Times New Roman" w:eastAsia="Times New Roman" w:hAnsi="Times New Roman" w:cs="Times New Roman"/>
          <w:sz w:val="23"/>
          <w:szCs w:val="23"/>
        </w:rPr>
      </w:pPr>
      <w:r w:rsidRPr="002F54F6">
        <w:rPr>
          <w:rFonts w:ascii="Calibri" w:eastAsia="Times New Roman" w:hAnsi="Calibri" w:cs="Calibri"/>
          <w:b/>
          <w:bCs/>
        </w:rPr>
        <w:t xml:space="preserve">Word Wall Words:  </w:t>
      </w:r>
      <w:r w:rsidR="00090654">
        <w:rPr>
          <w:rFonts w:ascii="Calibri" w:eastAsia="Times New Roman" w:hAnsi="Calibri" w:cs="Calibri"/>
        </w:rPr>
        <w:t xml:space="preserve"> </w:t>
      </w:r>
      <w:r w:rsidR="00E4104E">
        <w:rPr>
          <w:rFonts w:ascii="Calibri" w:hAnsi="Calibri" w:cs="Calibri"/>
        </w:rPr>
        <w:t xml:space="preserve"> yellow, place, children, seven, eight</w:t>
      </w:r>
    </w:p>
    <w:p w:rsidR="002F54F6" w:rsidRDefault="009D31DE" w:rsidP="002F54F6">
      <w:pPr>
        <w:rPr>
          <w:i/>
          <w:sz w:val="24"/>
          <w:szCs w:val="24"/>
        </w:rPr>
      </w:pPr>
      <w:r w:rsidRPr="00DB58F1">
        <w:rPr>
          <w:i/>
          <w:sz w:val="24"/>
          <w:szCs w:val="24"/>
        </w:rPr>
        <w:t>Reader’s Workshop:</w:t>
      </w:r>
    </w:p>
    <w:p w:rsidR="00593171" w:rsidRPr="00E4104E" w:rsidRDefault="00E4104E" w:rsidP="00E4104E">
      <w:pPr>
        <w:pStyle w:val="ListParagraph"/>
        <w:numPr>
          <w:ilvl w:val="0"/>
          <w:numId w:val="5"/>
        </w:numPr>
        <w:rPr>
          <w:i/>
          <w:sz w:val="24"/>
          <w:szCs w:val="24"/>
        </w:rPr>
      </w:pPr>
      <w:r w:rsidRPr="00E4104E">
        <w:rPr>
          <w:rFonts w:ascii="Calibri" w:hAnsi="Calibri" w:cs="Calibri"/>
        </w:rPr>
        <w:t xml:space="preserve">After fall break we will continue to work on retelling a fiction story, and utilizing transition words when creating a summary with all of the story elements.  We will also find the most important </w:t>
      </w:r>
      <w:r w:rsidRPr="00E4104E">
        <w:rPr>
          <w:rFonts w:ascii="Calibri" w:hAnsi="Calibri" w:cs="Calibri"/>
        </w:rPr>
        <w:lastRenderedPageBreak/>
        <w:t>points of a story that help to identify the author’s purpose.  Finally, students will be assessed on their ability to identify how familiar characters from various texts can be unlikely friends by providing specific and descriptive reasons. </w:t>
      </w:r>
    </w:p>
    <w:p w:rsidR="00E4104E" w:rsidRDefault="00E4104E" w:rsidP="009D31DE">
      <w:pPr>
        <w:rPr>
          <w:i/>
          <w:sz w:val="24"/>
          <w:szCs w:val="24"/>
        </w:rPr>
      </w:pPr>
    </w:p>
    <w:p w:rsidR="009D31DE" w:rsidRPr="00DB58F1" w:rsidRDefault="009D31DE" w:rsidP="009D31DE">
      <w:pPr>
        <w:rPr>
          <w:i/>
          <w:sz w:val="24"/>
          <w:szCs w:val="24"/>
        </w:rPr>
      </w:pPr>
      <w:r w:rsidRPr="00DB58F1">
        <w:rPr>
          <w:i/>
          <w:sz w:val="24"/>
          <w:szCs w:val="24"/>
        </w:rPr>
        <w:t>Math Workshop:</w:t>
      </w:r>
    </w:p>
    <w:p w:rsidR="00292948" w:rsidRPr="00292948" w:rsidRDefault="00E4104E" w:rsidP="00292948">
      <w:pPr>
        <w:pStyle w:val="ListParagraph"/>
        <w:numPr>
          <w:ilvl w:val="0"/>
          <w:numId w:val="5"/>
        </w:numPr>
        <w:rPr>
          <w:rFonts w:ascii="Calibri" w:hAnsi="Calibri"/>
          <w:i/>
          <w:iCs/>
        </w:rPr>
      </w:pPr>
      <w:r>
        <w:rPr>
          <w:rFonts w:ascii="Calibri" w:hAnsi="Calibri" w:cs="Calibri"/>
        </w:rPr>
        <w:t>We will begin Unit 2 – Adding and Subtracting within 100.  Students have been placed in their new math groups, based on their pre-assessment scores and their MAP test scores.  We will begin this unit by reviewing and practicing how to create and draw base-ten blocks that represent two-digit numbers being added together.  Students will practice partial-sum addition using base-ten blocks. </w:t>
      </w:r>
    </w:p>
    <w:p w:rsidR="004B76B7" w:rsidRDefault="004B76B7" w:rsidP="009D31DE">
      <w:pPr>
        <w:rPr>
          <w:i/>
          <w:sz w:val="24"/>
          <w:szCs w:val="24"/>
        </w:rPr>
      </w:pPr>
    </w:p>
    <w:p w:rsidR="00E4104E" w:rsidRDefault="00090654" w:rsidP="00E4104E">
      <w:pPr>
        <w:rPr>
          <w:i/>
          <w:sz w:val="24"/>
          <w:szCs w:val="24"/>
        </w:rPr>
      </w:pPr>
      <w:r>
        <w:rPr>
          <w:i/>
          <w:sz w:val="24"/>
          <w:szCs w:val="24"/>
        </w:rPr>
        <w:t>Science</w:t>
      </w:r>
      <w:r w:rsidR="00DB58F1" w:rsidRPr="00DB58F1">
        <w:rPr>
          <w:i/>
          <w:sz w:val="24"/>
          <w:szCs w:val="24"/>
        </w:rPr>
        <w:t>:</w:t>
      </w:r>
    </w:p>
    <w:p w:rsidR="00593171" w:rsidRPr="00E4104E" w:rsidRDefault="00E4104E" w:rsidP="00E4104E">
      <w:pPr>
        <w:pStyle w:val="ListParagraph"/>
        <w:numPr>
          <w:ilvl w:val="0"/>
          <w:numId w:val="5"/>
        </w:numPr>
        <w:rPr>
          <w:i/>
          <w:sz w:val="24"/>
          <w:szCs w:val="24"/>
        </w:rPr>
      </w:pPr>
      <w:r w:rsidRPr="00E4104E">
        <w:rPr>
          <w:rFonts w:ascii="Calibri" w:eastAsia="Times New Roman" w:hAnsi="Calibri" w:cs="Calibri"/>
        </w:rPr>
        <w:t xml:space="preserve">After fall break we will review our shoe sliding experiment on friction.  Students will then need to design a shoe sole that attaches to the bottom of a shoe.  The attachment should serve a specific purpose.  Students will have to create a model of the attachment along with a diagram.  The presentation should include valid reasoning for choosing the various materials for the purpose of the shoe attachment.  </w:t>
      </w:r>
    </w:p>
    <w:p w:rsidR="00E4104E" w:rsidRPr="00E4104E" w:rsidRDefault="00E4104E" w:rsidP="00E4104E">
      <w:pPr>
        <w:pStyle w:val="ListParagraph"/>
        <w:rPr>
          <w:i/>
          <w:sz w:val="24"/>
          <w:szCs w:val="24"/>
        </w:rPr>
      </w:pPr>
    </w:p>
    <w:p w:rsidR="009D31DE" w:rsidRDefault="009D31DE" w:rsidP="009D31DE">
      <w:pPr>
        <w:rPr>
          <w:i/>
          <w:sz w:val="24"/>
          <w:szCs w:val="24"/>
        </w:rPr>
      </w:pPr>
      <w:r w:rsidRPr="00F01BBF">
        <w:rPr>
          <w:i/>
          <w:sz w:val="24"/>
          <w:szCs w:val="24"/>
        </w:rPr>
        <w:t>Writer’s Workshop:</w:t>
      </w:r>
    </w:p>
    <w:p w:rsidR="00E4104E" w:rsidRPr="00E4104E" w:rsidRDefault="00E4104E" w:rsidP="00E4104E">
      <w:pPr>
        <w:pStyle w:val="ListParagraph"/>
        <w:numPr>
          <w:ilvl w:val="0"/>
          <w:numId w:val="5"/>
        </w:numPr>
        <w:rPr>
          <w:i/>
          <w:sz w:val="24"/>
          <w:szCs w:val="24"/>
        </w:rPr>
      </w:pPr>
      <w:r>
        <w:rPr>
          <w:rFonts w:ascii="Calibri" w:hAnsi="Calibri" w:cs="Calibri"/>
        </w:rPr>
        <w:t>In writing we will use our knowledge of the author’s purpose to create paragraphs using each method (persuade, inform, and entertain).  We will be observing various texts and using these as models to write our paragraphs.  Students will be using common features of each of these methods to include in their own writing.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C5386E" w:rsidRDefault="00C5386E" w:rsidP="001609B0">
      <w:pPr>
        <w:spacing w:before="100" w:beforeAutospacing="1" w:after="100" w:afterAutospacing="1"/>
        <w:rPr>
          <w:rFonts w:ascii="Calibri" w:eastAsia="Times New Roman" w:hAnsi="Calibri" w:cs="Calibri"/>
        </w:rPr>
      </w:pPr>
      <w:r>
        <w:rPr>
          <w:rFonts w:ascii="Calibri" w:eastAsia="Times New Roman" w:hAnsi="Calibri" w:cs="Calibri"/>
        </w:rPr>
        <w:t>November 5</w:t>
      </w:r>
      <w:r w:rsidRPr="00C5386E">
        <w:rPr>
          <w:rFonts w:ascii="Calibri" w:eastAsia="Times New Roman" w:hAnsi="Calibri" w:cs="Calibri"/>
          <w:vertAlign w:val="superscript"/>
        </w:rPr>
        <w:t>th</w:t>
      </w:r>
      <w:r>
        <w:rPr>
          <w:rFonts w:ascii="Calibri" w:eastAsia="Times New Roman" w:hAnsi="Calibri" w:cs="Calibri"/>
        </w:rPr>
        <w:t xml:space="preserve">:  Harmony Harvest Fall Festival </w:t>
      </w:r>
      <w:r w:rsidR="00076F85">
        <w:rPr>
          <w:rFonts w:ascii="Calibri" w:eastAsia="Times New Roman" w:hAnsi="Calibri" w:cs="Calibri"/>
        </w:rPr>
        <w:t xml:space="preserve">2-5pm </w:t>
      </w:r>
      <w:bookmarkStart w:id="0" w:name="_GoBack"/>
      <w:bookmarkEnd w:id="0"/>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8</w:t>
      </w:r>
      <w:r w:rsidRPr="00E4104E">
        <w:rPr>
          <w:rFonts w:ascii="Calibri" w:eastAsia="Times New Roman" w:hAnsi="Calibri" w:cs="Calibri"/>
          <w:vertAlign w:val="superscript"/>
        </w:rPr>
        <w:t>th</w:t>
      </w:r>
      <w:r>
        <w:rPr>
          <w:rFonts w:ascii="Calibri" w:eastAsia="Times New Roman" w:hAnsi="Calibri" w:cs="Calibri"/>
        </w:rPr>
        <w:t>:  Election Day / No School</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16</w:t>
      </w:r>
      <w:r>
        <w:rPr>
          <w:rFonts w:ascii="Calibri" w:eastAsia="Times New Roman" w:hAnsi="Calibri" w:cs="Calibri"/>
          <w:vertAlign w:val="superscript"/>
        </w:rPr>
        <w:t xml:space="preserve">th: </w:t>
      </w:r>
      <w:r>
        <w:rPr>
          <w:rFonts w:ascii="Calibri" w:eastAsia="Times New Roman" w:hAnsi="Calibri" w:cs="Calibri"/>
        </w:rPr>
        <w:t xml:space="preserve"> Early Release Day</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23-25</w:t>
      </w:r>
      <w:r w:rsidRPr="00E4104E">
        <w:rPr>
          <w:rFonts w:ascii="Calibri" w:eastAsia="Times New Roman" w:hAnsi="Calibri" w:cs="Calibri"/>
          <w:vertAlign w:val="superscript"/>
        </w:rPr>
        <w:t>th</w:t>
      </w:r>
      <w:r>
        <w:rPr>
          <w:rFonts w:ascii="Calibri" w:eastAsia="Times New Roman" w:hAnsi="Calibri" w:cs="Calibri"/>
        </w:rPr>
        <w:t xml:space="preserve">:  Thanksgiving Break </w:t>
      </w:r>
    </w:p>
    <w:p w:rsidR="00C5386E" w:rsidRDefault="00C5386E" w:rsidP="00C5386E">
      <w:pPr>
        <w:spacing w:before="100" w:beforeAutospacing="1" w:after="100" w:afterAutospacing="1"/>
        <w:rPr>
          <w:rFonts w:ascii="Calibri" w:eastAsia="Times New Roman" w:hAnsi="Calibri" w:cs="Calibri"/>
        </w:rPr>
      </w:pPr>
      <w:r>
        <w:rPr>
          <w:rFonts w:ascii="Calibri" w:eastAsia="Times New Roman" w:hAnsi="Calibri" w:cs="Calibri"/>
        </w:rPr>
        <w:t>December 3</w:t>
      </w:r>
      <w:r w:rsidRPr="00C5386E">
        <w:rPr>
          <w:rFonts w:ascii="Calibri" w:eastAsia="Times New Roman" w:hAnsi="Calibri" w:cs="Calibri"/>
          <w:vertAlign w:val="superscript"/>
        </w:rPr>
        <w:t>rd</w:t>
      </w:r>
      <w:r w:rsidR="00E4104E">
        <w:rPr>
          <w:rFonts w:ascii="Calibri" w:eastAsia="Times New Roman" w:hAnsi="Calibri" w:cs="Calibri"/>
          <w:vertAlign w:val="superscript"/>
        </w:rPr>
        <w:t>:</w:t>
      </w:r>
      <w:r>
        <w:rPr>
          <w:rFonts w:ascii="Calibri" w:eastAsia="Times New Roman" w:hAnsi="Calibri" w:cs="Calibri"/>
        </w:rPr>
        <w:t xml:space="preserve"> Donuts with Santa 9am – 12pm </w:t>
      </w:r>
    </w:p>
    <w:p w:rsidR="00E4104E" w:rsidRPr="00C5386E" w:rsidRDefault="00E4104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19</w:t>
      </w:r>
      <w:r w:rsidRPr="00E4104E">
        <w:rPr>
          <w:rFonts w:ascii="Calibri" w:eastAsia="Times New Roman" w:hAnsi="Calibri" w:cs="Calibri"/>
          <w:vertAlign w:val="superscript"/>
        </w:rPr>
        <w:t>th</w:t>
      </w:r>
      <w:r>
        <w:rPr>
          <w:rFonts w:ascii="Calibri" w:eastAsia="Times New Roman" w:hAnsi="Calibri" w:cs="Calibri"/>
        </w:rPr>
        <w:t xml:space="preserve"> – January 2</w:t>
      </w:r>
      <w:r w:rsidRPr="00E4104E">
        <w:rPr>
          <w:rFonts w:ascii="Calibri" w:eastAsia="Times New Roman" w:hAnsi="Calibri" w:cs="Calibri"/>
          <w:vertAlign w:val="superscript"/>
        </w:rPr>
        <w:t>nd</w:t>
      </w:r>
      <w:r>
        <w:rPr>
          <w:rFonts w:ascii="Calibri" w:eastAsia="Times New Roman" w:hAnsi="Calibri" w:cs="Calibri"/>
        </w:rPr>
        <w:t xml:space="preserve">:  Winter Break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76F85"/>
    <w:rsid w:val="00090654"/>
    <w:rsid w:val="000A7FAD"/>
    <w:rsid w:val="000B2B46"/>
    <w:rsid w:val="000C70F9"/>
    <w:rsid w:val="00107B85"/>
    <w:rsid w:val="001609B0"/>
    <w:rsid w:val="0019259A"/>
    <w:rsid w:val="001A5390"/>
    <w:rsid w:val="001A5ACC"/>
    <w:rsid w:val="001D7EFD"/>
    <w:rsid w:val="002030E6"/>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8D7B23"/>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04E"/>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esaburg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web.com/KY/HarmonyElementary/HarmonyPTA/apt37.aspx" TargetMode="External"/><Relationship Id="rId5" Type="http://schemas.openxmlformats.org/officeDocument/2006/relationships/hyperlink" Target="http://teacherweb.com/KY/HarmonyElementary/HarmonyPTA/apt1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2016-10-25T19:53:00Z</dcterms:created>
  <dcterms:modified xsi:type="dcterms:W3CDTF">2016-10-25T20:13:00Z</dcterms:modified>
</cp:coreProperties>
</file>